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48" w:rsidRPr="00851AFE" w:rsidRDefault="00A26748" w:rsidP="00851AFE">
      <w:pPr>
        <w:pStyle w:val="a3"/>
        <w:jc w:val="center"/>
        <w:rPr>
          <w:rFonts w:ascii="Algerian" w:hAnsi="Algerian"/>
          <w:b/>
          <w:color w:val="000000"/>
          <w:sz w:val="36"/>
          <w:szCs w:val="36"/>
        </w:rPr>
      </w:pPr>
      <w:r w:rsidRPr="00851AFE">
        <w:rPr>
          <w:rFonts w:ascii="Cambria" w:hAnsi="Cambria" w:cs="Cambria"/>
          <w:b/>
          <w:color w:val="000000"/>
          <w:sz w:val="36"/>
          <w:szCs w:val="36"/>
        </w:rPr>
        <w:t>ФЕДЕРАЛЬНЫЙ</w:t>
      </w:r>
      <w:r w:rsidRPr="00851AFE">
        <w:rPr>
          <w:rFonts w:ascii="Algerian" w:hAnsi="Algerian"/>
          <w:b/>
          <w:color w:val="000000"/>
          <w:sz w:val="36"/>
          <w:szCs w:val="36"/>
        </w:rPr>
        <w:t xml:space="preserve"> </w:t>
      </w:r>
      <w:r w:rsidRPr="00851AFE">
        <w:rPr>
          <w:rFonts w:ascii="Cambria" w:hAnsi="Cambria" w:cs="Cambria"/>
          <w:b/>
          <w:color w:val="000000"/>
          <w:sz w:val="36"/>
          <w:szCs w:val="36"/>
        </w:rPr>
        <w:t>Г</w:t>
      </w:r>
      <w:bookmarkStart w:id="0" w:name="_GoBack"/>
      <w:r w:rsidRPr="00851AFE">
        <w:rPr>
          <w:rFonts w:ascii="Cambria" w:hAnsi="Cambria" w:cs="Cambria"/>
          <w:b/>
          <w:color w:val="000000"/>
          <w:sz w:val="36"/>
          <w:szCs w:val="36"/>
        </w:rPr>
        <w:t>ОС</w:t>
      </w:r>
      <w:bookmarkEnd w:id="0"/>
      <w:r w:rsidRPr="00851AFE">
        <w:rPr>
          <w:rFonts w:ascii="Cambria" w:hAnsi="Cambria" w:cs="Cambria"/>
          <w:b/>
          <w:color w:val="000000"/>
          <w:sz w:val="36"/>
          <w:szCs w:val="36"/>
        </w:rPr>
        <w:t>УДАРСТВЕННЫЙ</w:t>
      </w:r>
      <w:r w:rsidRPr="00851AFE">
        <w:rPr>
          <w:rFonts w:ascii="Algerian" w:hAnsi="Algerian"/>
          <w:b/>
          <w:color w:val="000000"/>
          <w:sz w:val="36"/>
          <w:szCs w:val="36"/>
        </w:rPr>
        <w:t xml:space="preserve"> </w:t>
      </w:r>
      <w:r w:rsidRPr="00851AFE">
        <w:rPr>
          <w:rFonts w:ascii="Cambria" w:hAnsi="Cambria" w:cs="Cambria"/>
          <w:b/>
          <w:color w:val="000000"/>
          <w:sz w:val="36"/>
          <w:szCs w:val="36"/>
        </w:rPr>
        <w:t>ОБРАЗОВАТЕЛЬНЫЙ</w:t>
      </w:r>
      <w:r w:rsidRPr="00851AFE">
        <w:rPr>
          <w:rFonts w:ascii="Algerian" w:hAnsi="Algerian"/>
          <w:b/>
          <w:color w:val="000000"/>
          <w:sz w:val="36"/>
          <w:szCs w:val="36"/>
        </w:rPr>
        <w:t xml:space="preserve"> </w:t>
      </w:r>
      <w:r w:rsidRPr="00851AFE">
        <w:rPr>
          <w:rFonts w:ascii="Cambria" w:hAnsi="Cambria" w:cs="Cambria"/>
          <w:b/>
          <w:color w:val="000000"/>
          <w:sz w:val="36"/>
          <w:szCs w:val="36"/>
        </w:rPr>
        <w:t>СТАНДАРТ</w:t>
      </w:r>
      <w:r w:rsidRPr="00851AFE">
        <w:rPr>
          <w:rFonts w:ascii="Algerian" w:hAnsi="Algerian"/>
          <w:b/>
          <w:color w:val="000000"/>
          <w:sz w:val="36"/>
          <w:szCs w:val="36"/>
        </w:rPr>
        <w:t xml:space="preserve"> </w:t>
      </w:r>
      <w:r w:rsidRPr="00851AFE">
        <w:rPr>
          <w:rFonts w:ascii="Cambria" w:hAnsi="Cambria" w:cs="Cambria"/>
          <w:b/>
          <w:color w:val="000000"/>
          <w:sz w:val="36"/>
          <w:szCs w:val="36"/>
        </w:rPr>
        <w:t>НАЧАЛЬНОГО</w:t>
      </w:r>
      <w:r w:rsidRPr="00851AFE">
        <w:rPr>
          <w:rFonts w:ascii="Algerian" w:hAnsi="Algerian"/>
          <w:b/>
          <w:color w:val="000000"/>
          <w:sz w:val="36"/>
          <w:szCs w:val="36"/>
        </w:rPr>
        <w:t xml:space="preserve"> </w:t>
      </w:r>
      <w:r w:rsidRPr="00851AFE">
        <w:rPr>
          <w:rFonts w:ascii="Cambria" w:hAnsi="Cambria" w:cs="Cambria"/>
          <w:b/>
          <w:color w:val="000000"/>
          <w:sz w:val="36"/>
          <w:szCs w:val="36"/>
        </w:rPr>
        <w:t>ОБЩЕГО</w:t>
      </w:r>
      <w:r w:rsidRPr="00851AFE">
        <w:rPr>
          <w:rFonts w:ascii="Algerian" w:hAnsi="Algerian"/>
          <w:b/>
          <w:color w:val="000000"/>
          <w:sz w:val="36"/>
          <w:szCs w:val="36"/>
        </w:rPr>
        <w:t xml:space="preserve"> </w:t>
      </w:r>
      <w:r w:rsidRPr="00851AFE">
        <w:rPr>
          <w:rFonts w:ascii="Cambria" w:hAnsi="Cambria" w:cs="Cambria"/>
          <w:b/>
          <w:color w:val="000000"/>
          <w:sz w:val="36"/>
          <w:szCs w:val="36"/>
        </w:rPr>
        <w:t>ОБРАЗОВАНИЯ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(утвержден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6 октября 2009 г. № 373; в ред. приказов от 26 ноября 2010 г. № 1241, от 22 сентября 2011 г. № 2357)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Федеральный государственный образовательный стандарт начального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 [1].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включает в себя требования: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результатам освоения основной образовательной программы начального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образования, </w:t>
      </w:r>
      <w:proofErr w:type="spellStart"/>
      <w:r>
        <w:rPr>
          <w:color w:val="000000"/>
          <w:sz w:val="27"/>
          <w:szCs w:val="27"/>
        </w:rPr>
        <w:t>самоценность</w:t>
      </w:r>
      <w:proofErr w:type="spellEnd"/>
      <w:r>
        <w:rPr>
          <w:color w:val="000000"/>
          <w:sz w:val="27"/>
          <w:szCs w:val="27"/>
        </w:rPr>
        <w:t xml:space="preserve"> ступени начального общего образования как фундамента всего последующего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Стандарт учитывает образовательные потребности детей с ограниченными возможностями здоровья [2].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Стандарт является основой объективной оценки уровня образования обучающихся на ступени начального общего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Нормативный срок освоения основной образовательной программы начального общего образования составляет четыре года [3].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Стандарт разработан с учетом региональных, национальных и этнокультурных потребностей народов Российской Федерации.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 Стандарт направлен на обеспечение: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равных возможностей получения качественного начального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духовно-нравственного развития и воспитания обучающихся на ступени начального общего образования, становление их гражданской идентичности как основы развития гражданского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преемственности основных образовательных программ дошкольного,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образовательного учреждения;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формирования </w:t>
      </w:r>
      <w:proofErr w:type="spellStart"/>
      <w:r>
        <w:rPr>
          <w:color w:val="000000"/>
          <w:sz w:val="27"/>
          <w:szCs w:val="27"/>
        </w:rPr>
        <w:t>критериальной</w:t>
      </w:r>
      <w:proofErr w:type="spellEnd"/>
      <w:r>
        <w:rPr>
          <w:color w:val="000000"/>
          <w:sz w:val="27"/>
          <w:szCs w:val="27"/>
        </w:rPr>
        <w:t xml:space="preserve"> оценки результатов освоения обучающимися основной образовательной программы начального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условий для эффективной реализации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здоровья.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В основе Стандарта лежит системно-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подход, который предполагает: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>
        <w:rPr>
          <w:color w:val="000000"/>
          <w:sz w:val="27"/>
          <w:szCs w:val="27"/>
        </w:rPr>
        <w:t>поликонфессионального</w:t>
      </w:r>
      <w:proofErr w:type="spellEnd"/>
      <w:r>
        <w:rPr>
          <w:color w:val="000000"/>
          <w:sz w:val="27"/>
          <w:szCs w:val="27"/>
        </w:rPr>
        <w:t xml:space="preserve"> состава российского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ориентацию на результаты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преемственности дошкольного, начального общего, основного и среднего (полного) общего образования;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В соответствии со Стандартом на ступени начального общего образования осуществляется: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становление основ гражданской идентичности и мировоззрения обучающихся;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основ умения учиться и способности к организации своей деятельности - умение принимать, сохранять цели и следовать им в учебной </w:t>
      </w:r>
      <w:r>
        <w:rPr>
          <w:color w:val="000000"/>
          <w:sz w:val="27"/>
          <w:szCs w:val="27"/>
        </w:rPr>
        <w:lastRenderedPageBreak/>
        <w:t>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укрепление физического и духовного здоровья обучающихся.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ориентирован на становление личностных характеристик выпускника ("портрет выпускника начальной школы"):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любящий свой народ, свой край и свою Родину;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уважающий и принимающий ценности семьи и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любознательный, активно и заинтересованно познающий мир;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владеющий основами умения учиться, способный к организации собственной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готовый самостоятельно действовать и отвечать за свои поступки перед семьей и обществом;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доброжелательный, умеющий слушать и слышать собеседника, обосновывать свою позицию, высказывать свое мнение;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выполняющий правила здорового и безопасного для себя и окружающих образа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Требования к результатам освоения основной образовательной программы начального общего образования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Стандарт устанавливает требования к результатам обучающихся, освоивших основную образовательную программу начального общего образования: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личностным, включающим готовность и способность обучающихся к саморазвитию,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гражданской идентичности.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Личностные результаты освоения основной образовательной программы начального общего образования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уважительного отношения к иному мнению, истории и культуре других народов;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начальными навыками адаптации в динамично изменяющемся и развивающемся мире;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эстетических потребностей, ценностей и чувств;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освоение способов решения проблем творческого и поискового характера;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освоение начальных форм познавательной и личностной рефлексии;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готовность конструктивно разрешать конфликты посредством учета интересов сторон и сотрудничества;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15) овладение базовыми предметными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понятиями, отражающими существенные связи и отношения между объектами и процессами;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12.1. Филология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Русский язык. Родной язык: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Литературное чтение. Литературное чтение на родном языке: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Иностранный язык: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12.2. Математика и информатика: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первоначальных представлений о компьютерной грамотности.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12.3. Обществознание и естествознание (Окружающий мир):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поведения в природной и социальной среде;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навыков устанавливать и выявлять причинно-следственные связи в окружающем мире.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12.4. Основы духовно-нравственной культуры народов России: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готовность к нравственному самосовершенствованию, духовному саморазвитию;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значения нравственности, веры и религии в жизни человека и общества;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осознание ценности человеческой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12.5. Искусство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Изобразительное искусство: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красоты как ценности; потребности в художественном творчестве и в общении с искусством;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практическими умениями и навыками в восприятии, анализе и оценке произведений искусства;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умение воспринимать музыку и выражать свое отношение к музыкальному произведению;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12.6. Технология: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12.7. Физическая культура: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овладение умениями организовывать </w:t>
      </w:r>
      <w:proofErr w:type="spellStart"/>
      <w:r>
        <w:rPr>
          <w:color w:val="000000"/>
          <w:sz w:val="27"/>
          <w:szCs w:val="27"/>
        </w:rPr>
        <w:t>здоровьесберегающую</w:t>
      </w:r>
      <w:proofErr w:type="spellEnd"/>
      <w:r>
        <w:rPr>
          <w:color w:val="000000"/>
          <w:sz w:val="27"/>
          <w:szCs w:val="27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учебно-практических и учебно-познавательных задач на основе: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системы знаний и представлений о природе, обществе, человеке, технологии;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обобщенных способов деятельности, умений в учебно-познавательной и практической деятельности;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коммуникативных и информационных умений;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системы знаний об основах здорового и безопасного образа жизни.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 освоения основной образовательной программы начального общего образования, необходимых для продолжения образования.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итоговой оценке должны быть выделены две составляющие:</w:t>
      </w:r>
    </w:p>
    <w:p w:rsidR="00A26748" w:rsidRDefault="00A26748" w:rsidP="00A267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48"/>
    <w:rsid w:val="000709DD"/>
    <w:rsid w:val="00851AFE"/>
    <w:rsid w:val="00A26748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2B064-B946-4DE6-BD0B-0F0DC1A0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2019-02-26T07:17:00Z</dcterms:created>
  <dcterms:modified xsi:type="dcterms:W3CDTF">2019-02-26T07:17:00Z</dcterms:modified>
</cp:coreProperties>
</file>